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EC" w:rsidRDefault="00CF7AEC" w:rsidP="00CF7AEC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99"/>
      </w:tblGrid>
      <w:tr w:rsidR="00CF7AEC" w:rsidTr="002408B8">
        <w:tc>
          <w:tcPr>
            <w:tcW w:w="15449" w:type="dxa"/>
          </w:tcPr>
          <w:p w:rsidR="00CF7AEC" w:rsidRDefault="00CF7AEC" w:rsidP="002408B8">
            <w:pPr>
              <w:pStyle w:val="NormalWeb"/>
              <w:pBdr>
                <w:bottom w:val="single" w:sz="6" w:space="1" w:color="00000A"/>
              </w:pBdr>
              <w:spacing w:after="0"/>
              <w:jc w:val="center"/>
              <w:rPr>
                <w:rFonts w:ascii="Arial" w:hAnsi="Arial" w:cs="Arial"/>
                <w:b/>
                <w:bCs/>
                <w:color w:val="00000A"/>
                <w:sz w:val="36"/>
              </w:rPr>
            </w:pPr>
          </w:p>
          <w:p w:rsidR="00CF7AEC" w:rsidRDefault="00CF7AEC" w:rsidP="002408B8">
            <w:pPr>
              <w:pStyle w:val="NormalWeb"/>
              <w:pBdr>
                <w:bottom w:val="single" w:sz="6" w:space="1" w:color="00000A"/>
              </w:pBdr>
              <w:spacing w:after="0"/>
              <w:jc w:val="center"/>
              <w:rPr>
                <w:rFonts w:ascii="Arial" w:hAnsi="Arial" w:cs="Arial"/>
                <w:b/>
                <w:bCs/>
                <w:color w:val="00000A"/>
                <w:sz w:val="36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36"/>
              </w:rPr>
              <w:t>ANGLAIS</w:t>
            </w:r>
          </w:p>
          <w:p w:rsidR="00CF7AEC" w:rsidRPr="00C40BBE" w:rsidRDefault="00CF7AEC" w:rsidP="002408B8">
            <w:pPr>
              <w:pStyle w:val="NormalWeb"/>
              <w:pBdr>
                <w:bottom w:val="single" w:sz="6" w:space="1" w:color="00000A"/>
              </w:pBdr>
              <w:spacing w:after="0"/>
              <w:jc w:val="center"/>
              <w:rPr>
                <w:sz w:val="36"/>
              </w:rPr>
            </w:pPr>
          </w:p>
          <w:p w:rsidR="00CF7AEC" w:rsidRDefault="00CF7AEC" w:rsidP="002408B8">
            <w:pPr>
              <w:pStyle w:val="Normal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27"/>
                <w:szCs w:val="27"/>
              </w:rPr>
              <w:t>Outil d’aide à la réflexion des équipes pédagogiques pour concevoir la progressivité des apprentissages</w:t>
            </w:r>
          </w:p>
          <w:p w:rsidR="00CF7AEC" w:rsidRDefault="00CF7AEC" w:rsidP="002408B8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i/>
                <w:iCs/>
                <w:color w:val="00000A"/>
              </w:rPr>
              <w:t xml:space="preserve">Intentions pédagogiques : </w:t>
            </w:r>
          </w:p>
          <w:p w:rsidR="00CF7AEC" w:rsidRDefault="00CF7AEC" w:rsidP="002408B8">
            <w:pPr>
              <w:pStyle w:val="NormalWeb"/>
              <w:spacing w:after="0"/>
            </w:pPr>
            <w:r>
              <w:rPr>
                <w:rFonts w:ascii="Arial" w:hAnsi="Arial" w:cs="Arial"/>
                <w:color w:val="00000A"/>
              </w:rPr>
              <w:t xml:space="preserve">La première colonne de ce tableau reprend les compétences travaillées apparaissant dans le volet 3 du programme de langues vivantes du cycle 3. </w:t>
            </w:r>
          </w:p>
          <w:p w:rsidR="00CF7AEC" w:rsidRDefault="00CF7AEC" w:rsidP="002408B8">
            <w:pPr>
              <w:pStyle w:val="NormalWeb"/>
              <w:spacing w:after="0"/>
            </w:pPr>
            <w:r>
              <w:rPr>
                <w:rFonts w:ascii="Arial" w:hAnsi="Arial" w:cs="Arial"/>
                <w:color w:val="00000A"/>
              </w:rPr>
              <w:t xml:space="preserve">Ce tableau doit constituer une aide à la mise en œuvre de la progressivité des apprentissages et de la différenciation pédagogique en proposant des </w:t>
            </w:r>
            <w:r>
              <w:rPr>
                <w:rFonts w:ascii="Arial" w:hAnsi="Arial" w:cs="Arial"/>
                <w:b/>
                <w:bCs/>
                <w:color w:val="00000A"/>
                <w:shd w:val="clear" w:color="auto" w:fill="FFFF00"/>
              </w:rPr>
              <w:t>observables</w:t>
            </w:r>
            <w:r>
              <w:rPr>
                <w:rFonts w:ascii="Arial" w:hAnsi="Arial" w:cs="Arial"/>
                <w:color w:val="00000A"/>
              </w:rPr>
              <w:t xml:space="preserve"> permettant de situer l’élève dans son parcours. </w:t>
            </w:r>
          </w:p>
          <w:p w:rsidR="00CF7AEC" w:rsidRDefault="00CF7AEC" w:rsidP="002408B8">
            <w:pPr>
              <w:pStyle w:val="NormalWeb"/>
              <w:spacing w:after="0"/>
              <w:rPr>
                <w:rFonts w:ascii="Arial" w:hAnsi="Arial" w:cs="Arial"/>
                <w:color w:val="00000A"/>
                <w:shd w:val="clear" w:color="auto" w:fill="FFFF00"/>
              </w:rPr>
            </w:pPr>
            <w:r>
              <w:rPr>
                <w:rFonts w:ascii="Arial" w:hAnsi="Arial" w:cs="Arial"/>
                <w:color w:val="00000A"/>
              </w:rPr>
              <w:t xml:space="preserve">Cet outil doit pouvoir également constituer </w:t>
            </w:r>
            <w:r>
              <w:rPr>
                <w:rFonts w:ascii="Arial" w:hAnsi="Arial" w:cs="Arial"/>
                <w:color w:val="00000A"/>
                <w:shd w:val="clear" w:color="auto" w:fill="FFFF00"/>
              </w:rPr>
              <w:t xml:space="preserve">une aide à penser l’articulation avec les cycles 2 et 4. </w:t>
            </w:r>
          </w:p>
          <w:p w:rsidR="00CF7AEC" w:rsidRDefault="00CF7AEC" w:rsidP="002408B8">
            <w:pPr>
              <w:pStyle w:val="NormalWeb"/>
              <w:spacing w:after="0"/>
            </w:pPr>
          </w:p>
          <w:p w:rsidR="00CF7AEC" w:rsidRDefault="00CF7AEC" w:rsidP="002408B8">
            <w:pPr>
              <w:tabs>
                <w:tab w:val="left" w:pos="822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AEC" w:rsidRDefault="00CF7AEC" w:rsidP="00CF7AEC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2953"/>
        <w:gridCol w:w="2293"/>
        <w:gridCol w:w="2396"/>
        <w:gridCol w:w="2259"/>
        <w:gridCol w:w="2727"/>
      </w:tblGrid>
      <w:tr w:rsidR="00791E0C" w:rsidRPr="00C3631C" w:rsidTr="00791E0C">
        <w:trPr>
          <w:jc w:val="center"/>
        </w:trPr>
        <w:tc>
          <w:tcPr>
            <w:tcW w:w="15435" w:type="dxa"/>
            <w:gridSpan w:val="6"/>
            <w:vAlign w:val="center"/>
          </w:tcPr>
          <w:p w:rsidR="00791E0C" w:rsidRPr="00C3631C" w:rsidRDefault="00791E0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ECOUTER et COMPRENDRE</w:t>
            </w:r>
          </w:p>
        </w:tc>
      </w:tr>
      <w:tr w:rsidR="00791E0C" w:rsidRPr="0091075E" w:rsidTr="00791E0C">
        <w:trPr>
          <w:jc w:val="center"/>
        </w:trPr>
        <w:tc>
          <w:tcPr>
            <w:tcW w:w="2710" w:type="dxa"/>
            <w:vAlign w:val="center"/>
          </w:tcPr>
          <w:p w:rsidR="00791E0C" w:rsidRPr="0091075E" w:rsidRDefault="00791E0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75E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2990" w:type="dxa"/>
            <w:vAlign w:val="center"/>
          </w:tcPr>
          <w:p w:rsidR="00791E0C" w:rsidRDefault="00791E0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075E">
              <w:rPr>
                <w:rFonts w:ascii="Arial" w:hAnsi="Arial" w:cs="Arial"/>
                <w:i/>
                <w:sz w:val="20"/>
                <w:szCs w:val="20"/>
              </w:rPr>
              <w:t xml:space="preserve">Rappel : </w:t>
            </w:r>
          </w:p>
          <w:p w:rsidR="00791E0C" w:rsidRPr="0091075E" w:rsidRDefault="00791E0C" w:rsidP="00CF7AEC">
            <w:pPr>
              <w:tabs>
                <w:tab w:val="left" w:pos="8222"/>
              </w:tabs>
              <w:ind w:left="-189" w:firstLine="18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075E">
              <w:rPr>
                <w:rFonts w:ascii="Arial" w:hAnsi="Arial" w:cs="Arial"/>
                <w:i/>
                <w:sz w:val="20"/>
                <w:szCs w:val="20"/>
              </w:rPr>
              <w:t>Attendu de fin de cycle 2</w:t>
            </w:r>
          </w:p>
        </w:tc>
        <w:tc>
          <w:tcPr>
            <w:tcW w:w="2301" w:type="dxa"/>
            <w:vAlign w:val="center"/>
          </w:tcPr>
          <w:p w:rsidR="00791E0C" w:rsidRPr="0091075E" w:rsidRDefault="00791E0C" w:rsidP="00791E0C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1</w:t>
            </w:r>
          </w:p>
        </w:tc>
        <w:tc>
          <w:tcPr>
            <w:tcW w:w="2410" w:type="dxa"/>
            <w:vAlign w:val="center"/>
          </w:tcPr>
          <w:p w:rsidR="00791E0C" w:rsidRPr="0091075E" w:rsidRDefault="00791E0C" w:rsidP="00791E0C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2</w:t>
            </w:r>
          </w:p>
        </w:tc>
        <w:tc>
          <w:tcPr>
            <w:tcW w:w="2268" w:type="dxa"/>
            <w:vAlign w:val="center"/>
          </w:tcPr>
          <w:p w:rsidR="00791E0C" w:rsidRPr="0091075E" w:rsidRDefault="00791E0C" w:rsidP="00791E0C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3</w:t>
            </w:r>
          </w:p>
        </w:tc>
        <w:tc>
          <w:tcPr>
            <w:tcW w:w="2756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4</w:t>
            </w:r>
          </w:p>
          <w:p w:rsidR="00791E0C" w:rsidRPr="0091075E" w:rsidRDefault="00791E0C" w:rsidP="00791E0C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(attendu de fin de cycle 3)</w:t>
            </w:r>
          </w:p>
        </w:tc>
      </w:tr>
      <w:tr w:rsidR="00791E0C" w:rsidTr="00791E0C">
        <w:trPr>
          <w:jc w:val="center"/>
        </w:trPr>
        <w:tc>
          <w:tcPr>
            <w:tcW w:w="2710" w:type="dxa"/>
            <w:vAlign w:val="center"/>
          </w:tcPr>
          <w:p w:rsidR="00791E0C" w:rsidRDefault="00791E0C" w:rsidP="002408B8">
            <w:pPr>
              <w:tabs>
                <w:tab w:val="left" w:pos="8222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et comprendre des messages oraux simples relevant de la vie quotidienne, des histoires simples.</w:t>
            </w:r>
          </w:p>
        </w:tc>
        <w:tc>
          <w:tcPr>
            <w:tcW w:w="2990" w:type="dxa"/>
            <w:vMerge w:val="restart"/>
            <w:vAlign w:val="center"/>
          </w:tcPr>
          <w:p w:rsidR="00791E0C" w:rsidRPr="00104D8A" w:rsidRDefault="00791E0C" w:rsidP="00CF7AEC">
            <w:pPr>
              <w:pStyle w:val="Paragraphedeliste"/>
              <w:tabs>
                <w:tab w:val="left" w:pos="8222"/>
              </w:tabs>
              <w:spacing w:line="360" w:lineRule="auto"/>
              <w:ind w:left="23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Comprendre des mots familiers et des expressions très courantes au sujet de soi, de sa famille et de l’environnement concret et immédiat, si les gens parlent lentement et distinctement.</w:t>
            </w:r>
          </w:p>
        </w:tc>
        <w:tc>
          <w:tcPr>
            <w:tcW w:w="2301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comprend quelques mots isolés.</w:t>
            </w:r>
          </w:p>
        </w:tc>
        <w:tc>
          <w:tcPr>
            <w:tcW w:w="2410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comprend le sens global à condition que la phrase soit répétée plusieurs fois.</w:t>
            </w:r>
          </w:p>
        </w:tc>
        <w:tc>
          <w:tcPr>
            <w:tcW w:w="2268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comprend le sens global à la première écoute.</w:t>
            </w:r>
          </w:p>
        </w:tc>
        <w:tc>
          <w:tcPr>
            <w:tcW w:w="2756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comprend des mots familiers et des expressions courantes sur lui-même, sa famille, et son environnement.</w:t>
            </w:r>
          </w:p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E0C" w:rsidTr="00791E0C">
        <w:trPr>
          <w:jc w:val="center"/>
        </w:trPr>
        <w:tc>
          <w:tcPr>
            <w:tcW w:w="2710" w:type="dxa"/>
            <w:vAlign w:val="center"/>
          </w:tcPr>
          <w:p w:rsidR="00791E0C" w:rsidRDefault="00791E0C" w:rsidP="002408B8">
            <w:pPr>
              <w:tabs>
                <w:tab w:val="left" w:pos="8222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Mémoriser des mots, des expressions courantes.</w:t>
            </w:r>
          </w:p>
        </w:tc>
        <w:tc>
          <w:tcPr>
            <w:tcW w:w="2990" w:type="dxa"/>
            <w:vMerge/>
            <w:vAlign w:val="center"/>
          </w:tcPr>
          <w:p w:rsidR="00791E0C" w:rsidRPr="00104D8A" w:rsidRDefault="00791E0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mémorise quelques mots utilisés quotidiennement.</w:t>
            </w:r>
          </w:p>
        </w:tc>
        <w:tc>
          <w:tcPr>
            <w:tcW w:w="2410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mémorise la plupart des mots utilisés quotidiennement</w:t>
            </w:r>
          </w:p>
        </w:tc>
        <w:tc>
          <w:tcPr>
            <w:tcW w:w="2268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mémorise la plupart des mots utilisés quotidiennement et ceux de la leçon</w:t>
            </w:r>
          </w:p>
        </w:tc>
        <w:tc>
          <w:tcPr>
            <w:tcW w:w="2756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mémorise tous les mots appris.</w:t>
            </w:r>
          </w:p>
        </w:tc>
      </w:tr>
      <w:tr w:rsidR="00791E0C" w:rsidTr="00791E0C">
        <w:trPr>
          <w:jc w:val="center"/>
        </w:trPr>
        <w:tc>
          <w:tcPr>
            <w:tcW w:w="2710" w:type="dxa"/>
            <w:vAlign w:val="center"/>
          </w:tcPr>
          <w:p w:rsidR="00791E0C" w:rsidRDefault="00791E0C" w:rsidP="002408B8">
            <w:pPr>
              <w:tabs>
                <w:tab w:val="left" w:pos="8222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des indices sonores et visuels pour déduire le sens de mots inconnus, d’un message.</w:t>
            </w:r>
          </w:p>
        </w:tc>
        <w:tc>
          <w:tcPr>
            <w:tcW w:w="2990" w:type="dxa"/>
            <w:vMerge/>
            <w:vAlign w:val="center"/>
          </w:tcPr>
          <w:p w:rsidR="00791E0C" w:rsidRPr="00104D8A" w:rsidRDefault="00791E0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791E0C" w:rsidRDefault="00791E0C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repère des indices sonores et visuels.</w:t>
            </w:r>
          </w:p>
        </w:tc>
        <w:tc>
          <w:tcPr>
            <w:tcW w:w="2410" w:type="dxa"/>
            <w:vAlign w:val="center"/>
          </w:tcPr>
          <w:p w:rsidR="00791E0C" w:rsidRDefault="003148E1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reconnaît les indices sonores et visuels.</w:t>
            </w:r>
          </w:p>
        </w:tc>
        <w:tc>
          <w:tcPr>
            <w:tcW w:w="2268" w:type="dxa"/>
            <w:vAlign w:val="center"/>
          </w:tcPr>
          <w:p w:rsidR="00791E0C" w:rsidRDefault="003148E1" w:rsidP="00791E0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reconnait des indices sonores et visuels et le relie au message.</w:t>
            </w:r>
          </w:p>
        </w:tc>
        <w:tc>
          <w:tcPr>
            <w:tcW w:w="2756" w:type="dxa"/>
            <w:vAlign w:val="center"/>
          </w:tcPr>
          <w:p w:rsidR="00791E0C" w:rsidRDefault="003148E1" w:rsidP="003148E1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reconnaît les indices sonores et visuels et les exploite.</w:t>
            </w:r>
          </w:p>
        </w:tc>
      </w:tr>
    </w:tbl>
    <w:p w:rsidR="00CF7AEC" w:rsidRDefault="00CF7AEC" w:rsidP="00CF7AE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22"/>
        <w:gridCol w:w="2568"/>
        <w:gridCol w:w="2539"/>
        <w:gridCol w:w="2551"/>
        <w:gridCol w:w="2570"/>
      </w:tblGrid>
      <w:tr w:rsidR="00CF7AEC" w:rsidRPr="0091075E" w:rsidTr="002408B8">
        <w:tc>
          <w:tcPr>
            <w:tcW w:w="15449" w:type="dxa"/>
            <w:gridSpan w:val="6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lastRenderedPageBreak/>
              <w:t>LIRE et COMPRENDRE</w:t>
            </w:r>
          </w:p>
        </w:tc>
      </w:tr>
      <w:tr w:rsidR="00CF7AEC" w:rsidRPr="0091075E" w:rsidTr="002408B8">
        <w:tc>
          <w:tcPr>
            <w:tcW w:w="2574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2575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7AEC">
              <w:rPr>
                <w:rFonts w:ascii="Arial" w:hAnsi="Arial" w:cs="Arial"/>
                <w:i/>
                <w:sz w:val="20"/>
                <w:szCs w:val="20"/>
              </w:rPr>
              <w:t xml:space="preserve">Rappel : </w:t>
            </w:r>
          </w:p>
          <w:p w:rsidR="00CF7AEC" w:rsidRPr="00CF7AEC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7AEC">
              <w:rPr>
                <w:rFonts w:ascii="Arial" w:hAnsi="Arial" w:cs="Arial"/>
                <w:i/>
                <w:sz w:val="20"/>
                <w:szCs w:val="20"/>
              </w:rPr>
              <w:t>Attendu de fin de cycle 2</w:t>
            </w:r>
          </w:p>
        </w:tc>
        <w:tc>
          <w:tcPr>
            <w:tcW w:w="2575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1</w:t>
            </w:r>
          </w:p>
        </w:tc>
        <w:tc>
          <w:tcPr>
            <w:tcW w:w="2575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2</w:t>
            </w:r>
          </w:p>
        </w:tc>
        <w:tc>
          <w:tcPr>
            <w:tcW w:w="2575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3</w:t>
            </w:r>
          </w:p>
        </w:tc>
        <w:tc>
          <w:tcPr>
            <w:tcW w:w="2575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75E">
              <w:rPr>
                <w:rFonts w:ascii="Arial" w:hAnsi="Arial" w:cs="Arial"/>
                <w:sz w:val="20"/>
                <w:szCs w:val="20"/>
              </w:rPr>
              <w:t>Niveau 4</w:t>
            </w:r>
          </w:p>
          <w:p w:rsidR="0094028B" w:rsidRPr="0091075E" w:rsidRDefault="0094028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(attendu de fin de cycle 3)</w:t>
            </w:r>
          </w:p>
        </w:tc>
      </w:tr>
      <w:tr w:rsidR="00CF7AEC" w:rsidTr="002408B8">
        <w:tc>
          <w:tcPr>
            <w:tcW w:w="2574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le contexte, les illustrations et les connaissances pour comprendre un texte.</w:t>
            </w:r>
          </w:p>
        </w:tc>
        <w:tc>
          <w:tcPr>
            <w:tcW w:w="2575" w:type="dxa"/>
            <w:vMerge w:val="restart"/>
            <w:vAlign w:val="center"/>
          </w:tcPr>
          <w:p w:rsidR="00CF7AEC" w:rsidRPr="00DD230A" w:rsidRDefault="00CF7AEC" w:rsidP="00CF7AEC">
            <w:pPr>
              <w:pStyle w:val="Paragraphedeliste"/>
              <w:tabs>
                <w:tab w:val="left" w:pos="8222"/>
              </w:tabs>
              <w:spacing w:line="360" w:lineRule="auto"/>
              <w:ind w:left="2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F7AEC" w:rsidRDefault="0094028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prend en compte les éléments visuels.</w:t>
            </w:r>
          </w:p>
        </w:tc>
        <w:tc>
          <w:tcPr>
            <w:tcW w:w="2575" w:type="dxa"/>
            <w:vAlign w:val="center"/>
          </w:tcPr>
          <w:p w:rsidR="00CF7AEC" w:rsidRDefault="00121F7E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prend en compte les éléments visuels et identifie le type de texte.</w:t>
            </w:r>
          </w:p>
        </w:tc>
        <w:tc>
          <w:tcPr>
            <w:tcW w:w="2575" w:type="dxa"/>
            <w:vAlign w:val="center"/>
          </w:tcPr>
          <w:p w:rsidR="00CF7AEC" w:rsidRDefault="00121F7E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a une compréhension globale du texte.</w:t>
            </w:r>
          </w:p>
        </w:tc>
        <w:tc>
          <w:tcPr>
            <w:tcW w:w="2575" w:type="dxa"/>
            <w:vAlign w:val="center"/>
          </w:tcPr>
          <w:p w:rsidR="00CF7AEC" w:rsidRDefault="00121F7E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a une compréhension fine du texte en utilisant le contexte, les illustrations et ses connaissances.</w:t>
            </w:r>
          </w:p>
        </w:tc>
      </w:tr>
      <w:tr w:rsidR="00CF7AEC" w:rsidTr="002408B8">
        <w:tc>
          <w:tcPr>
            <w:tcW w:w="2574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Reconnaitre des mots isolés dans un énoncé, un texte court.</w:t>
            </w:r>
          </w:p>
        </w:tc>
        <w:tc>
          <w:tcPr>
            <w:tcW w:w="2575" w:type="dxa"/>
            <w:vMerge/>
            <w:vAlign w:val="center"/>
          </w:tcPr>
          <w:p w:rsidR="00CF7AEC" w:rsidRDefault="00CF7AEC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F7AEC" w:rsidRDefault="00F7638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</w:t>
            </w:r>
            <w:r w:rsidR="000F2A1B">
              <w:rPr>
                <w:rFonts w:ascii="Arial" w:hAnsi="Arial" w:cs="Arial"/>
                <w:sz w:val="24"/>
                <w:szCs w:val="24"/>
              </w:rPr>
              <w:t>econnaît quelques mots.</w:t>
            </w:r>
          </w:p>
        </w:tc>
        <w:tc>
          <w:tcPr>
            <w:tcW w:w="2575" w:type="dxa"/>
            <w:vAlign w:val="center"/>
          </w:tcPr>
          <w:p w:rsidR="00CF7AEC" w:rsidRDefault="00FC3833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reconnaît quelques mots-clés.</w:t>
            </w:r>
          </w:p>
        </w:tc>
        <w:tc>
          <w:tcPr>
            <w:tcW w:w="2575" w:type="dxa"/>
            <w:vAlign w:val="center"/>
          </w:tcPr>
          <w:p w:rsidR="00CF7AEC" w:rsidRDefault="00FC3833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reconnaît quelques mots-clés et leur donne du sens.</w:t>
            </w:r>
          </w:p>
        </w:tc>
        <w:tc>
          <w:tcPr>
            <w:tcW w:w="2575" w:type="dxa"/>
            <w:vAlign w:val="center"/>
          </w:tcPr>
          <w:p w:rsidR="00CF7AEC" w:rsidRDefault="00FC3833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déduit le sens du texte en s’aidant des mots repérés et connus dans le texte.</w:t>
            </w:r>
          </w:p>
        </w:tc>
      </w:tr>
      <w:tr w:rsidR="00CF7AEC" w:rsidTr="002408B8">
        <w:tc>
          <w:tcPr>
            <w:tcW w:w="2574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S’appuyer sur des mots outils, des structures simples, des expressions rituelles…</w:t>
            </w:r>
          </w:p>
        </w:tc>
        <w:tc>
          <w:tcPr>
            <w:tcW w:w="2575" w:type="dxa"/>
            <w:vMerge/>
            <w:vAlign w:val="center"/>
          </w:tcPr>
          <w:p w:rsidR="00CF7AEC" w:rsidRDefault="00CF7AEC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F7AEC" w:rsidRDefault="001B2CB0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reconnaît les expressions rituelles.</w:t>
            </w:r>
          </w:p>
        </w:tc>
        <w:tc>
          <w:tcPr>
            <w:tcW w:w="2575" w:type="dxa"/>
            <w:vAlign w:val="center"/>
          </w:tcPr>
          <w:p w:rsidR="00CF7AEC" w:rsidRDefault="00CA790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reconnaît les expressions rituelles et quelques structures simples.</w:t>
            </w:r>
          </w:p>
        </w:tc>
        <w:tc>
          <w:tcPr>
            <w:tcW w:w="2575" w:type="dxa"/>
            <w:vAlign w:val="center"/>
          </w:tcPr>
          <w:p w:rsidR="00CF7AEC" w:rsidRDefault="00CA790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reconnaît les expressions rituelles quelques structures simples et les mots outils.</w:t>
            </w:r>
          </w:p>
        </w:tc>
        <w:tc>
          <w:tcPr>
            <w:tcW w:w="2575" w:type="dxa"/>
            <w:vAlign w:val="center"/>
          </w:tcPr>
          <w:p w:rsidR="00CF7AEC" w:rsidRDefault="001B2CB0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s’appuie sur</w:t>
            </w:r>
            <w:r w:rsidR="00CA790B">
              <w:rPr>
                <w:rFonts w:ascii="Arial" w:hAnsi="Arial" w:cs="Arial"/>
                <w:sz w:val="24"/>
                <w:szCs w:val="24"/>
              </w:rPr>
              <w:t xml:space="preserve"> ses connaissances pour comprendre le sens du texte.</w:t>
            </w:r>
          </w:p>
        </w:tc>
      </w:tr>
      <w:tr w:rsidR="00CF7AEC" w:rsidTr="002408B8">
        <w:tc>
          <w:tcPr>
            <w:tcW w:w="2574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Percevoir la relation entre certains graphèmes et phonèmes spécifiques à la langue.</w:t>
            </w:r>
          </w:p>
        </w:tc>
        <w:tc>
          <w:tcPr>
            <w:tcW w:w="2575" w:type="dxa"/>
            <w:vMerge/>
            <w:vAlign w:val="center"/>
          </w:tcPr>
          <w:p w:rsidR="00CF7AEC" w:rsidRDefault="00CF7AEC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F7AEC" w:rsidRDefault="0085435E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comprend que la relation graphème/phonème est spécifique à la langue.</w:t>
            </w:r>
          </w:p>
        </w:tc>
        <w:tc>
          <w:tcPr>
            <w:tcW w:w="2575" w:type="dxa"/>
            <w:vAlign w:val="center"/>
          </w:tcPr>
          <w:p w:rsidR="00CF7AEC" w:rsidRDefault="005E30D6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différencie des mots proches au niveau graphique.</w:t>
            </w:r>
          </w:p>
        </w:tc>
        <w:tc>
          <w:tcPr>
            <w:tcW w:w="2575" w:type="dxa"/>
            <w:vAlign w:val="center"/>
          </w:tcPr>
          <w:p w:rsidR="00CF7AEC" w:rsidRDefault="005E30D6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différencie des mots proches au niveau graphique et les prononce correctement.</w:t>
            </w:r>
          </w:p>
        </w:tc>
        <w:tc>
          <w:tcPr>
            <w:tcW w:w="2575" w:type="dxa"/>
            <w:vAlign w:val="center"/>
          </w:tcPr>
          <w:p w:rsidR="00CF7AEC" w:rsidRDefault="005E30D6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arrive à lire et comprendre un texte court sans être bloqué par la relation graphème/phonème.</w:t>
            </w:r>
          </w:p>
        </w:tc>
      </w:tr>
    </w:tbl>
    <w:p w:rsidR="00CF7AEC" w:rsidRDefault="00CF7AEC" w:rsidP="00CF7AEC">
      <w:pPr>
        <w:tabs>
          <w:tab w:val="left" w:pos="8222"/>
        </w:tabs>
        <w:rPr>
          <w:rFonts w:ascii="Arial" w:hAnsi="Arial" w:cs="Arial"/>
          <w:sz w:val="24"/>
          <w:szCs w:val="24"/>
        </w:rPr>
      </w:pPr>
    </w:p>
    <w:p w:rsidR="00CF7AEC" w:rsidRDefault="00CF7AEC" w:rsidP="00CF7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4"/>
        <w:gridCol w:w="2545"/>
        <w:gridCol w:w="2542"/>
        <w:gridCol w:w="2557"/>
        <w:gridCol w:w="2557"/>
        <w:gridCol w:w="2554"/>
      </w:tblGrid>
      <w:tr w:rsidR="00CF7AEC" w:rsidTr="002408B8">
        <w:trPr>
          <w:jc w:val="center"/>
        </w:trPr>
        <w:tc>
          <w:tcPr>
            <w:tcW w:w="15449" w:type="dxa"/>
            <w:gridSpan w:val="6"/>
            <w:vAlign w:val="center"/>
          </w:tcPr>
          <w:p w:rsidR="00CF7AEC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73B">
              <w:rPr>
                <w:rFonts w:ascii="Arial" w:hAnsi="Arial" w:cs="Arial"/>
                <w:b/>
                <w:sz w:val="36"/>
                <w:szCs w:val="24"/>
              </w:rPr>
              <w:lastRenderedPageBreak/>
              <w:t>PARLER en CONTINU</w:t>
            </w:r>
          </w:p>
        </w:tc>
      </w:tr>
      <w:tr w:rsidR="00CF7AEC" w:rsidRPr="0091075E" w:rsidTr="002408B8">
        <w:trPr>
          <w:jc w:val="center"/>
        </w:trPr>
        <w:tc>
          <w:tcPr>
            <w:tcW w:w="2574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2575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 xml:space="preserve">Rappel : </w:t>
            </w:r>
          </w:p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Attendu de fin de cycle 2</w:t>
            </w:r>
          </w:p>
        </w:tc>
        <w:tc>
          <w:tcPr>
            <w:tcW w:w="2575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1</w:t>
            </w:r>
          </w:p>
        </w:tc>
        <w:tc>
          <w:tcPr>
            <w:tcW w:w="2575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2</w:t>
            </w:r>
          </w:p>
        </w:tc>
        <w:tc>
          <w:tcPr>
            <w:tcW w:w="2575" w:type="dxa"/>
            <w:vAlign w:val="center"/>
          </w:tcPr>
          <w:p w:rsidR="00CF7AEC" w:rsidRPr="0091075E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3</w:t>
            </w:r>
          </w:p>
        </w:tc>
        <w:tc>
          <w:tcPr>
            <w:tcW w:w="2575" w:type="dxa"/>
            <w:vAlign w:val="center"/>
          </w:tcPr>
          <w:p w:rsidR="00CF7AEC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4</w:t>
            </w:r>
          </w:p>
          <w:p w:rsidR="00377AAE" w:rsidRPr="0091075E" w:rsidRDefault="00377AAE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(attendu de fin de cycle 3)</w:t>
            </w:r>
          </w:p>
        </w:tc>
      </w:tr>
      <w:tr w:rsidR="00CF7AEC" w:rsidTr="002408B8">
        <w:trPr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7AEC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Mémoriser et reproduire des énoncés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CF7AEC" w:rsidRPr="00DD230A" w:rsidRDefault="00E219D3" w:rsidP="00CF7AEC">
            <w:pPr>
              <w:pStyle w:val="Paragraphedeliste"/>
              <w:tabs>
                <w:tab w:val="left" w:pos="8222"/>
              </w:tabs>
              <w:spacing w:line="360" w:lineRule="auto"/>
              <w:ind w:left="223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Utiliser des expressions et des phrases simples pour se décrire, décrire le lieu d’habitation et les gens de l’entourage.</w:t>
            </w:r>
          </w:p>
        </w:tc>
        <w:tc>
          <w:tcPr>
            <w:tcW w:w="2575" w:type="dxa"/>
            <w:vAlign w:val="center"/>
          </w:tcPr>
          <w:p w:rsidR="00CF7AEC" w:rsidRDefault="00590762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Reproduire un modèle oral court.</w:t>
            </w:r>
          </w:p>
        </w:tc>
        <w:tc>
          <w:tcPr>
            <w:tcW w:w="2575" w:type="dxa"/>
            <w:vAlign w:val="center"/>
          </w:tcPr>
          <w:p w:rsidR="00CF7AEC" w:rsidRDefault="00377AAE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Reproduire et mémoriser un modèle oral court.</w:t>
            </w:r>
          </w:p>
        </w:tc>
        <w:tc>
          <w:tcPr>
            <w:tcW w:w="2575" w:type="dxa"/>
            <w:vAlign w:val="center"/>
          </w:tcPr>
          <w:p w:rsidR="00CF7AEC" w:rsidRDefault="00377AAE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Reproduire et mémoriser quelques expressions et phrases simples.</w:t>
            </w:r>
          </w:p>
        </w:tc>
        <w:tc>
          <w:tcPr>
            <w:tcW w:w="2575" w:type="dxa"/>
            <w:vAlign w:val="center"/>
          </w:tcPr>
          <w:p w:rsidR="00CF7AEC" w:rsidRDefault="00590762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des expressions et des phrases simples pour parler de lui et de son environnement immédiat.</w:t>
            </w:r>
          </w:p>
        </w:tc>
      </w:tr>
      <w:tr w:rsidR="00CF7AEC" w:rsidTr="002408B8">
        <w:trPr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7AEC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S’exprimer de manière audible, en modulant débit et voix.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/>
            <w:vAlign w:val="center"/>
          </w:tcPr>
          <w:p w:rsidR="00CF7AEC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F7AEC" w:rsidRDefault="002D0ED2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237ADC">
              <w:rPr>
                <w:rFonts w:ascii="Arial" w:hAnsi="Arial" w:cs="Arial"/>
                <w:sz w:val="24"/>
                <w:szCs w:val="24"/>
              </w:rPr>
              <w:t>’élève s’exprime de manière audible.</w:t>
            </w:r>
          </w:p>
        </w:tc>
        <w:tc>
          <w:tcPr>
            <w:tcW w:w="2575" w:type="dxa"/>
            <w:vAlign w:val="center"/>
          </w:tcPr>
          <w:p w:rsidR="00CF7AEC" w:rsidRDefault="00237ADC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s’exprime de manière audible et compréhensible au niveau des sons.</w:t>
            </w:r>
          </w:p>
        </w:tc>
        <w:tc>
          <w:tcPr>
            <w:tcW w:w="2575" w:type="dxa"/>
            <w:vAlign w:val="center"/>
          </w:tcPr>
          <w:p w:rsidR="00CF7AEC" w:rsidRDefault="00237ADC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s’exprime de manière audible et compréhensible au niveau des sons et de l’accentuation.</w:t>
            </w:r>
          </w:p>
        </w:tc>
        <w:tc>
          <w:tcPr>
            <w:tcW w:w="2575" w:type="dxa"/>
            <w:vAlign w:val="center"/>
          </w:tcPr>
          <w:p w:rsidR="00CF7AEC" w:rsidRDefault="002D0ED2" w:rsidP="00F17CEF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reproduit les sons, l’accentuation, les rythmes et les courbes intonatives de la langue.</w:t>
            </w:r>
          </w:p>
        </w:tc>
      </w:tr>
      <w:tr w:rsidR="00CF7AEC" w:rsidTr="002408B8">
        <w:trPr>
          <w:jc w:val="center"/>
        </w:trPr>
        <w:tc>
          <w:tcPr>
            <w:tcW w:w="2574" w:type="dxa"/>
            <w:vAlign w:val="center"/>
          </w:tcPr>
          <w:p w:rsidR="00CF7AEC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Participer à des échanges simples pour être entendu et compris dans quelques situations diversifiées de la vie quotidienne.</w:t>
            </w:r>
          </w:p>
        </w:tc>
        <w:tc>
          <w:tcPr>
            <w:tcW w:w="2575" w:type="dxa"/>
            <w:vMerge/>
            <w:vAlign w:val="center"/>
          </w:tcPr>
          <w:p w:rsidR="00CF7AEC" w:rsidRDefault="00CF7AEC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F7AEC" w:rsidRDefault="00FC7F0E" w:rsidP="00590762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répond par des mots isolés.</w:t>
            </w:r>
          </w:p>
        </w:tc>
        <w:tc>
          <w:tcPr>
            <w:tcW w:w="2575" w:type="dxa"/>
            <w:vAlign w:val="center"/>
          </w:tcPr>
          <w:p w:rsidR="00CF7AEC" w:rsidRDefault="005D0BFC" w:rsidP="00590762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fait une tentative de phrase.</w:t>
            </w:r>
          </w:p>
        </w:tc>
        <w:tc>
          <w:tcPr>
            <w:tcW w:w="2575" w:type="dxa"/>
            <w:vAlign w:val="center"/>
          </w:tcPr>
          <w:p w:rsidR="005D0BFC" w:rsidRDefault="005D0BFC" w:rsidP="005D0BFC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peut répondre à une sollicitation.</w:t>
            </w:r>
          </w:p>
        </w:tc>
        <w:tc>
          <w:tcPr>
            <w:tcW w:w="2575" w:type="dxa"/>
            <w:vAlign w:val="center"/>
          </w:tcPr>
          <w:p w:rsidR="00CF7AEC" w:rsidRDefault="00F17CEF" w:rsidP="00590762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L’élève peut répondre à une sollicitation et solliciter lui-même.</w:t>
            </w:r>
          </w:p>
        </w:tc>
      </w:tr>
    </w:tbl>
    <w:p w:rsidR="00CF7AEC" w:rsidRPr="00C40BBE" w:rsidRDefault="00CF7AEC" w:rsidP="00CF7AEC">
      <w:pPr>
        <w:tabs>
          <w:tab w:val="left" w:pos="8222"/>
        </w:tabs>
        <w:rPr>
          <w:rFonts w:ascii="Arial" w:hAnsi="Arial" w:cs="Arial"/>
          <w:sz w:val="24"/>
          <w:szCs w:val="24"/>
        </w:rPr>
      </w:pPr>
    </w:p>
    <w:p w:rsidR="001B773B" w:rsidRDefault="001B773B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49"/>
        <w:gridCol w:w="2548"/>
        <w:gridCol w:w="2548"/>
        <w:gridCol w:w="2548"/>
        <w:gridCol w:w="2548"/>
      </w:tblGrid>
      <w:tr w:rsidR="001B773B" w:rsidTr="002408B8">
        <w:trPr>
          <w:jc w:val="center"/>
        </w:trPr>
        <w:tc>
          <w:tcPr>
            <w:tcW w:w="15449" w:type="dxa"/>
            <w:gridSpan w:val="6"/>
            <w:vAlign w:val="center"/>
          </w:tcPr>
          <w:p w:rsidR="001B773B" w:rsidRP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lastRenderedPageBreak/>
              <w:t>ECRIRE</w:t>
            </w:r>
          </w:p>
        </w:tc>
      </w:tr>
      <w:tr w:rsidR="001B773B" w:rsidRPr="0091075E" w:rsidTr="002408B8">
        <w:trPr>
          <w:jc w:val="center"/>
        </w:trPr>
        <w:tc>
          <w:tcPr>
            <w:tcW w:w="2574" w:type="dxa"/>
            <w:vAlign w:val="center"/>
          </w:tcPr>
          <w:p w:rsidR="001B773B" w:rsidRPr="001B773B" w:rsidRDefault="001B773B" w:rsidP="001B773B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75E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 xml:space="preserve">Rappel : </w:t>
            </w:r>
          </w:p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Attendu de fin de cycle 2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1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2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3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4</w:t>
            </w:r>
          </w:p>
        </w:tc>
      </w:tr>
      <w:tr w:rsidR="001B773B" w:rsidTr="002408B8">
        <w:trPr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Ecrire des mots et des expressions dont l’orthographe et la syntaxe ont été mémorisés.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1B773B" w:rsidRPr="00DD230A" w:rsidRDefault="001B773B" w:rsidP="002408B8">
            <w:pPr>
              <w:pStyle w:val="Paragraphedeliste"/>
              <w:tabs>
                <w:tab w:val="left" w:pos="8222"/>
              </w:tabs>
              <w:spacing w:line="360" w:lineRule="auto"/>
              <w:ind w:left="223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73B" w:rsidTr="0033026F">
        <w:trPr>
          <w:trHeight w:val="1242"/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Ecrire des phrases en s’appuyant sur un modèle connu.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73B" w:rsidRDefault="001B773B"/>
    <w:p w:rsidR="001B773B" w:rsidRDefault="001B773B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62"/>
        <w:gridCol w:w="2545"/>
        <w:gridCol w:w="2545"/>
        <w:gridCol w:w="2545"/>
        <w:gridCol w:w="2545"/>
      </w:tblGrid>
      <w:tr w:rsidR="001B773B" w:rsidTr="002408B8">
        <w:trPr>
          <w:jc w:val="center"/>
        </w:trPr>
        <w:tc>
          <w:tcPr>
            <w:tcW w:w="15449" w:type="dxa"/>
            <w:gridSpan w:val="6"/>
            <w:vAlign w:val="center"/>
          </w:tcPr>
          <w:p w:rsidR="001B773B" w:rsidRP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lastRenderedPageBreak/>
              <w:t>REAGIR et DIALOGUER</w:t>
            </w:r>
          </w:p>
        </w:tc>
      </w:tr>
      <w:tr w:rsidR="001B773B" w:rsidRPr="0091075E" w:rsidTr="002408B8">
        <w:trPr>
          <w:jc w:val="center"/>
        </w:trPr>
        <w:tc>
          <w:tcPr>
            <w:tcW w:w="2574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 xml:space="preserve">Rappel : </w:t>
            </w:r>
          </w:p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Attendu de fin de cycle 2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1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2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3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4</w:t>
            </w:r>
          </w:p>
        </w:tc>
      </w:tr>
      <w:tr w:rsidR="001B773B" w:rsidTr="002408B8">
        <w:trPr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Poser des questions simples.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1B773B" w:rsidRPr="00DD230A" w:rsidRDefault="00E219D3" w:rsidP="002408B8">
            <w:pPr>
              <w:pStyle w:val="Paragraphedeliste"/>
              <w:tabs>
                <w:tab w:val="left" w:pos="8222"/>
              </w:tabs>
              <w:spacing w:line="360" w:lineRule="auto"/>
              <w:ind w:left="223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Poser des questions simples sur des sujets familiers ou sur ce dont on a immédiatement besoin, ainsi que répondre à de telles questions.</w:t>
            </w: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73B" w:rsidTr="002408B8">
        <w:trPr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Mobiliser des énoncés dans des échanges simples et fréquents.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73B" w:rsidTr="002408B8">
        <w:trPr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Utiliser des procédés très simples pour commencer, poursuivre et terminer une conversation brève.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73B" w:rsidRDefault="001B773B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2562"/>
        <w:gridCol w:w="2544"/>
        <w:gridCol w:w="2544"/>
        <w:gridCol w:w="2544"/>
        <w:gridCol w:w="2544"/>
      </w:tblGrid>
      <w:tr w:rsidR="001B773B" w:rsidTr="002408B8">
        <w:trPr>
          <w:jc w:val="center"/>
        </w:trPr>
        <w:tc>
          <w:tcPr>
            <w:tcW w:w="15449" w:type="dxa"/>
            <w:gridSpan w:val="6"/>
            <w:vAlign w:val="center"/>
          </w:tcPr>
          <w:p w:rsidR="001B773B" w:rsidRP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lastRenderedPageBreak/>
              <w:t>DECOUVRIR des ASPECTS CULTURELS de la LANGUE</w:t>
            </w:r>
          </w:p>
        </w:tc>
      </w:tr>
      <w:tr w:rsidR="001B773B" w:rsidRPr="0091075E" w:rsidTr="002408B8">
        <w:trPr>
          <w:jc w:val="center"/>
        </w:trPr>
        <w:tc>
          <w:tcPr>
            <w:tcW w:w="2574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 xml:space="preserve">Rappel : </w:t>
            </w:r>
          </w:p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Attendu de fin de cycle 2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1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2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3</w:t>
            </w:r>
          </w:p>
        </w:tc>
        <w:tc>
          <w:tcPr>
            <w:tcW w:w="2575" w:type="dxa"/>
            <w:vAlign w:val="center"/>
          </w:tcPr>
          <w:p w:rsidR="001B773B" w:rsidRPr="0091075E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1075E">
              <w:rPr>
                <w:rFonts w:ascii="Arial" w:hAnsi="Arial" w:cs="Arial"/>
                <w:sz w:val="20"/>
                <w:szCs w:val="24"/>
              </w:rPr>
              <w:t>Niveau 4</w:t>
            </w:r>
          </w:p>
        </w:tc>
      </w:tr>
      <w:tr w:rsidR="001B773B" w:rsidTr="002408B8">
        <w:trPr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Identifier quelques grands repères culturels de l’environnement quotidien des élèves du même âge dans les pays ou régions étudiées.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1B773B" w:rsidRPr="00DD230A" w:rsidRDefault="00E219D3" w:rsidP="002408B8">
            <w:pPr>
              <w:pStyle w:val="Paragraphedeliste"/>
              <w:tabs>
                <w:tab w:val="left" w:pos="8222"/>
              </w:tabs>
              <w:spacing w:line="360" w:lineRule="auto"/>
              <w:ind w:left="223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Identifier quelques grands repères culturels de l’environnement quotidien des élèves du même âge dans les pays ou régions étudiés.</w:t>
            </w: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73B" w:rsidTr="00090A3A">
        <w:trPr>
          <w:trHeight w:val="2898"/>
          <w:jc w:val="center"/>
        </w:trPr>
        <w:tc>
          <w:tcPr>
            <w:tcW w:w="2574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Mobiliser ses connaissances culturelles pour décrire un personnage, un lieu ou pour raconter un fait, un événement.</w:t>
            </w: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773B" w:rsidRDefault="001B773B" w:rsidP="002408B8">
            <w:pPr>
              <w:tabs>
                <w:tab w:val="left" w:pos="8222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Merge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B773B" w:rsidRDefault="001B773B" w:rsidP="002408B8">
            <w:pPr>
              <w:tabs>
                <w:tab w:val="left" w:pos="822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0F71" w:rsidRDefault="00BB0F71"/>
    <w:sectPr w:rsidR="00BB0F71" w:rsidSect="0091075E">
      <w:pgSz w:w="16838" w:h="11906" w:orient="landscape"/>
      <w:pgMar w:top="284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3010"/>
    <w:multiLevelType w:val="hybridMultilevel"/>
    <w:tmpl w:val="4386B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3E11"/>
    <w:multiLevelType w:val="hybridMultilevel"/>
    <w:tmpl w:val="AAB4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DE5"/>
    <w:multiLevelType w:val="hybridMultilevel"/>
    <w:tmpl w:val="4274C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EC"/>
    <w:rsid w:val="000F2A1B"/>
    <w:rsid w:val="00121F7E"/>
    <w:rsid w:val="001B2CB0"/>
    <w:rsid w:val="001B773B"/>
    <w:rsid w:val="00237ADC"/>
    <w:rsid w:val="002D0ED2"/>
    <w:rsid w:val="003148E1"/>
    <w:rsid w:val="00377AAE"/>
    <w:rsid w:val="00380BAF"/>
    <w:rsid w:val="00416230"/>
    <w:rsid w:val="004F7BB9"/>
    <w:rsid w:val="00580A34"/>
    <w:rsid w:val="00590762"/>
    <w:rsid w:val="005D0BFC"/>
    <w:rsid w:val="005E30D6"/>
    <w:rsid w:val="006C75FF"/>
    <w:rsid w:val="00791E0C"/>
    <w:rsid w:val="0085435E"/>
    <w:rsid w:val="0094028B"/>
    <w:rsid w:val="009A6FE6"/>
    <w:rsid w:val="00A60B59"/>
    <w:rsid w:val="00BB0F71"/>
    <w:rsid w:val="00CA790B"/>
    <w:rsid w:val="00CD1B6E"/>
    <w:rsid w:val="00CF7AEC"/>
    <w:rsid w:val="00DB45DC"/>
    <w:rsid w:val="00E219D3"/>
    <w:rsid w:val="00F17CEF"/>
    <w:rsid w:val="00F7638B"/>
    <w:rsid w:val="00FC3833"/>
    <w:rsid w:val="00FC7F0E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29A0B-085A-45EB-85A2-C0E3E652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7A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Jérôme</cp:lastModifiedBy>
  <cp:revision>2</cp:revision>
  <dcterms:created xsi:type="dcterms:W3CDTF">2017-03-15T19:45:00Z</dcterms:created>
  <dcterms:modified xsi:type="dcterms:W3CDTF">2017-03-15T19:45:00Z</dcterms:modified>
</cp:coreProperties>
</file>